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e5e7eb" w:space="0" w:sz="0" w:val="none"/>
          <w:left w:color="e5e7eb" w:space="0" w:sz="0" w:val="none"/>
          <w:bottom w:color="e5e7eb" w:space="0" w:sz="0" w:val="none"/>
          <w:right w:color="e5e7eb" w:space="0" w:sz="0" w:val="none"/>
          <w:between w:color="e5e7eb" w:space="0" w:sz="0" w:val="none"/>
        </w:pBdr>
        <w:spacing w:after="240" w:before="240" w:lineRule="auto"/>
        <w:jc w:val="center"/>
        <w:rPr>
          <w:rFonts w:ascii="Georgia" w:cs="Georgia" w:eastAsia="Georgia" w:hAnsi="Georgia"/>
          <w:b w:val="1"/>
          <w:bCs w:val="1"/>
          <w:color w:val="111827"/>
        </w:rPr>
      </w:pPr>
      <w:r w:rsidDel="00000000" w:rsidR="00000000" w:rsidRPr="00000000">
        <w:rPr>
          <w:rFonts w:ascii="Georgia" w:cs="Georgia" w:eastAsia="Georgia" w:hAnsi="Georgia"/>
          <w:b w:val="1"/>
          <w:bCs w:val="1"/>
          <w:color w:val="111827"/>
          <w:rtl w:val="0"/>
        </w:rPr>
        <w:t xml:space="preserve">Time as a Cognitive Compression Artifact: A Structural View of Cosmology</w:t>
      </w:r>
    </w:p>
    <w:p w:rsidR="00000000" w:rsidDel="00000000" w:rsidP="00000000" w:rsidRDefault="00000000" w:rsidRPr="00000000" w14:paraId="00000002">
      <w:pPr>
        <w:rPr>
          <w:rFonts w:ascii="Georgia" w:cs="Georgia" w:eastAsia="Georgia" w:hAnsi="Georgia"/>
          <w:color w:val="111827"/>
          <w:sz w:val="21"/>
          <w:szCs w:val="21"/>
          <w:highlight w:val="white"/>
        </w:rPr>
      </w:pPr>
      <w:r w:rsidDel="00000000" w:rsidR="00000000" w:rsidRPr="00000000">
        <w:rPr>
          <w:rFonts w:ascii="Georgia" w:cs="Georgia" w:eastAsia="Georgia" w:hAnsi="Georgia"/>
          <w:color w:val="111827"/>
          <w:sz w:val="21"/>
          <w:szCs w:val="21"/>
          <w:highlight w:val="white"/>
          <w:rtl w:val="0"/>
        </w:rPr>
        <w:t xml:space="preserve">Charles W. Rabico Jr.</w:t>
      </w:r>
    </w:p>
    <w:p w:rsidR="00000000" w:rsidDel="00000000" w:rsidP="00000000" w:rsidRDefault="00000000" w:rsidRPr="00000000" w14:paraId="00000003">
      <w:pPr>
        <w:rPr>
          <w:rFonts w:ascii="Georgia" w:cs="Georgia" w:eastAsia="Georgia" w:hAnsi="Georgia"/>
          <w:color w:val="111827"/>
          <w:sz w:val="21"/>
          <w:szCs w:val="21"/>
          <w:highlight w:val="white"/>
        </w:rPr>
      </w:pPr>
      <w:r w:rsidDel="00000000" w:rsidR="00000000" w:rsidRPr="00000000">
        <w:rPr>
          <w:rFonts w:ascii="Georgia" w:cs="Georgia" w:eastAsia="Georgia" w:hAnsi="Georgia"/>
          <w:i w:val="1"/>
          <w:iCs w:val="1"/>
          <w:color w:val="111827"/>
          <w:sz w:val="21"/>
          <w:szCs w:val="21"/>
          <w:rtl w:val="0"/>
        </w:rPr>
        <w:t xml:space="preserve">Master of Science (ABT), I/O Psychology, Systems Analyst</w:t>
      </w:r>
      <w:r w:rsidDel="00000000" w:rsidR="00000000" w:rsidRPr="00000000">
        <w:rPr>
          <w:rFonts w:ascii="Georgia" w:cs="Georgia" w:eastAsia="Georgia" w:hAnsi="Georgia"/>
          <w:color w:val="111827"/>
          <w:sz w:val="21"/>
          <w:szCs w:val="21"/>
          <w:highlight w:val="white"/>
          <w:rtl w:val="0"/>
        </w:rPr>
        <w:t xml:space="preserve">}</w:t>
      </w:r>
    </w:p>
    <w:p w:rsidR="00000000" w:rsidDel="00000000" w:rsidP="00000000" w:rsidRDefault="00000000" w:rsidRPr="00000000" w14:paraId="00000004">
      <w:pPr>
        <w:pBdr>
          <w:top w:color="e5e7eb" w:space="0" w:sz="0" w:val="none"/>
          <w:left w:color="e5e7eb" w:space="0" w:sz="0" w:val="none"/>
          <w:bottom w:color="e5e7eb" w:space="0" w:sz="0" w:val="none"/>
          <w:right w:color="e5e7eb" w:space="0" w:sz="0" w:val="none"/>
          <w:between w:color="e5e7eb" w:space="0" w:sz="0" w:val="none"/>
        </w:pBdr>
        <w:jc w:val="center"/>
        <w:rPr>
          <w:rFonts w:ascii="Georgia" w:cs="Georgia" w:eastAsia="Georgia" w:hAnsi="Georgia"/>
          <w:color w:val="4b5563"/>
          <w:sz w:val="21"/>
          <w:szCs w:val="21"/>
        </w:rPr>
      </w:pPr>
      <w:r w:rsidDel="00000000" w:rsidR="00000000" w:rsidRPr="00000000">
        <w:rPr>
          <w:rFonts w:ascii="Georgia" w:cs="Georgia" w:eastAsia="Georgia" w:hAnsi="Georgia"/>
          <w:color w:val="4b5563"/>
          <w:sz w:val="21"/>
          <w:szCs w:val="21"/>
          <w:rtl w:val="0"/>
        </w:rPr>
        <w:t xml:space="preserve">November 2025</w:t>
      </w:r>
    </w:p>
    <w:p w:rsidR="00000000" w:rsidDel="00000000" w:rsidP="00000000" w:rsidRDefault="00000000" w:rsidRPr="00000000" w14:paraId="00000005">
      <w:pPr>
        <w:rPr>
          <w:rFonts w:ascii="Georgia" w:cs="Georgia" w:eastAsia="Georgia" w:hAnsi="Georgia"/>
          <w:color w:val="111827"/>
          <w:sz w:val="21"/>
          <w:szCs w:val="21"/>
          <w:highlight w:val="white"/>
        </w:rPr>
      </w:pPr>
      <w:r w:rsidDel="00000000" w:rsidR="00000000" w:rsidRPr="00000000">
        <w:rPr>
          <w:rFonts w:ascii="Georgia" w:cs="Georgia" w:eastAsia="Georgia" w:hAnsi="Georgia"/>
          <w:color w:val="111827"/>
          <w:sz w:val="21"/>
          <w:szCs w:val="21"/>
          <w:highlight w:val="white"/>
          <w:rtl w:val="0"/>
        </w:rPr>
        <w:t xml:space="preserve">This essay proposes a framework where spacetime, time, and gravitational paradoxes are </w:t>
      </w:r>
      <w:r w:rsidDel="00000000" w:rsidR="00000000" w:rsidRPr="00000000">
        <w:rPr>
          <w:rFonts w:ascii="Georgia" w:cs="Georgia" w:eastAsia="Georgia" w:hAnsi="Georgia"/>
          <w:color w:val="111827"/>
          <w:sz w:val="21"/>
          <w:szCs w:val="21"/>
          <w:rtl w:val="0"/>
        </w:rPr>
        <w:t xml:space="preserve">emergent properties</w:t>
      </w:r>
      <w:r w:rsidDel="00000000" w:rsidR="00000000" w:rsidRPr="00000000">
        <w:rPr>
          <w:rFonts w:ascii="Georgia" w:cs="Georgia" w:eastAsia="Georgia" w:hAnsi="Georgia"/>
          <w:color w:val="111827"/>
          <w:sz w:val="21"/>
          <w:szCs w:val="21"/>
          <w:highlight w:val="white"/>
          <w:rtl w:val="0"/>
        </w:rPr>
        <w:t xml:space="preserve"> of underlying quantum information or entanglement density. Time is re-conceptualized as a cognitive compression artifact necessary for the biological system to process its own persistent quantum structure. Crucially, the universe's large-scale structure is re-interpreted through the lens of structural time dilation and a Primordial Black Hole (PBH) Seeding Hypothesis, offering a unified, particle-free solution to the paradoxes of Dark Matter and Dark Energy. </w:t>
      </w:r>
    </w:p>
    <w:p w:rsidR="00000000" w:rsidDel="00000000" w:rsidP="00000000" w:rsidRDefault="00000000" w:rsidRPr="00000000" w14:paraId="00000006">
      <w:pPr>
        <w:rPr>
          <w:rFonts w:ascii="Georgia" w:cs="Georgia" w:eastAsia="Georgia" w:hAnsi="Georgia"/>
          <w:color w:val="111827"/>
          <w:sz w:val="21"/>
          <w:szCs w:val="21"/>
          <w:highlight w:val="white"/>
        </w:rPr>
      </w:pPr>
      <w:r w:rsidDel="00000000" w:rsidR="00000000" w:rsidRPr="00000000">
        <w:rPr>
          <w:rtl w:val="0"/>
        </w:rPr>
      </w:r>
    </w:p>
    <w:p w:rsidR="00000000" w:rsidDel="00000000" w:rsidP="00000000" w:rsidRDefault="00000000" w:rsidRPr="00000000" w14:paraId="00000007">
      <w:pPr>
        <w:rPr>
          <w:rFonts w:ascii="Georgia" w:cs="Georgia" w:eastAsia="Georgia" w:hAnsi="Georgia"/>
          <w:b w:val="1"/>
          <w:bCs w:val="1"/>
          <w:color w:val="111827"/>
          <w:sz w:val="34"/>
          <w:szCs w:val="34"/>
        </w:rPr>
      </w:pPr>
      <w:r w:rsidDel="00000000" w:rsidR="00000000" w:rsidRPr="00000000">
        <w:rPr>
          <w:rFonts w:ascii="Georgia" w:cs="Georgia" w:eastAsia="Georgia" w:hAnsi="Georgia"/>
          <w:b w:val="1"/>
          <w:bCs w:val="1"/>
          <w:color w:val="111827"/>
          <w:sz w:val="34"/>
          <w:szCs w:val="34"/>
          <w:rtl w:val="0"/>
        </w:rPr>
        <w:t xml:space="preserve">The Illusion of Temporal Continuity</w:t>
      </w:r>
    </w:p>
    <w:p w:rsidR="00000000" w:rsidDel="00000000" w:rsidP="00000000" w:rsidRDefault="00000000" w:rsidRPr="00000000" w14:paraId="00000008">
      <w:pPr>
        <w:rPr>
          <w:rFonts w:ascii="Georgia" w:cs="Georgia" w:eastAsia="Georgia" w:hAnsi="Georgia"/>
          <w:color w:val="111827"/>
          <w:sz w:val="21"/>
          <w:szCs w:val="21"/>
          <w:highlight w:val="white"/>
        </w:rPr>
      </w:pPr>
      <w:r w:rsidDel="00000000" w:rsidR="00000000" w:rsidRPr="00000000">
        <w:rPr>
          <w:rFonts w:ascii="Georgia" w:cs="Georgia" w:eastAsia="Georgia" w:hAnsi="Georgia"/>
          <w:color w:val="111827"/>
          <w:sz w:val="21"/>
          <w:szCs w:val="21"/>
          <w:highlight w:val="white"/>
          <w:rtl w:val="0"/>
        </w:rPr>
        <w:t xml:space="preserve">The individual is not a single, autonomous entity drifting through time, but a structure, an excitation of quantum fields persistent enough to maintain coherence. Persistence is governed by a form of quantum-scale Darwinism, where only coherent patterns survive. My continuity persists despite the particle replacement because selfhood is an ongoing, energy-driven computation.</w:t>
      </w:r>
    </w:p>
    <w:p w:rsidR="00000000" w:rsidDel="00000000" w:rsidP="00000000" w:rsidRDefault="00000000" w:rsidRPr="00000000" w14:paraId="00000009">
      <w:pPr>
        <w:rPr>
          <w:rFonts w:ascii="Georgia" w:cs="Georgia" w:eastAsia="Georgia" w:hAnsi="Georgia"/>
          <w:color w:val="111827"/>
          <w:sz w:val="21"/>
          <w:szCs w:val="21"/>
          <w:highlight w:val="white"/>
        </w:rPr>
      </w:pPr>
      <w:r w:rsidDel="00000000" w:rsidR="00000000" w:rsidRPr="00000000">
        <w:rPr>
          <w:rFonts w:ascii="Georgia" w:cs="Georgia" w:eastAsia="Georgia" w:hAnsi="Georgia"/>
          <w:color w:val="111827"/>
          <w:sz w:val="21"/>
          <w:szCs w:val="21"/>
          <w:rtl w:val="0"/>
        </w:rPr>
        <w:t xml:space="preserve">Time</w:t>
      </w:r>
      <w:r w:rsidDel="00000000" w:rsidR="00000000" w:rsidRPr="00000000">
        <w:rPr>
          <w:rFonts w:ascii="Georgia" w:cs="Georgia" w:eastAsia="Georgia" w:hAnsi="Georgia"/>
          <w:color w:val="111827"/>
          <w:sz w:val="21"/>
          <w:szCs w:val="21"/>
          <w:highlight w:val="white"/>
          <w:rtl w:val="0"/>
        </w:rPr>
        <w:t xml:space="preserve">, as we experience it, is not a fundamental property of the universe. It is the </w:t>
      </w:r>
      <w:r w:rsidDel="00000000" w:rsidR="00000000" w:rsidRPr="00000000">
        <w:rPr>
          <w:rFonts w:ascii="Georgia" w:cs="Georgia" w:eastAsia="Georgia" w:hAnsi="Georgia"/>
          <w:color w:val="111827"/>
          <w:sz w:val="21"/>
          <w:szCs w:val="21"/>
          <w:rtl w:val="0"/>
        </w:rPr>
        <w:t xml:space="preserve">illusion created by a biological system</w:t>
      </w:r>
      <w:r w:rsidDel="00000000" w:rsidR="00000000" w:rsidRPr="00000000">
        <w:rPr>
          <w:rFonts w:ascii="Georgia" w:cs="Georgia" w:eastAsia="Georgia" w:hAnsi="Georgia"/>
          <w:color w:val="111827"/>
          <w:sz w:val="21"/>
          <w:szCs w:val="21"/>
          <w:highlight w:val="white"/>
          <w:rtl w:val="0"/>
        </w:rPr>
        <w:t xml:space="preserve"> too limited to perceive the totality of its own quantum structure. The brain, unable to process the full four-dimensional structure of our being, interprets those continuous quantum changes as movement through a linear dimension. Time is a necessary </w:t>
      </w:r>
      <w:r w:rsidDel="00000000" w:rsidR="00000000" w:rsidRPr="00000000">
        <w:rPr>
          <w:rFonts w:ascii="Georgia" w:cs="Georgia" w:eastAsia="Georgia" w:hAnsi="Georgia"/>
          <w:color w:val="111827"/>
          <w:sz w:val="21"/>
          <w:szCs w:val="21"/>
          <w:rtl w:val="0"/>
        </w:rPr>
        <w:t xml:space="preserve">cognitive compression artifact</w:t>
      </w:r>
      <w:r w:rsidDel="00000000" w:rsidR="00000000" w:rsidRPr="00000000">
        <w:rPr>
          <w:rFonts w:ascii="Georgia" w:cs="Georgia" w:eastAsia="Georgia" w:hAnsi="Georgia"/>
          <w:color w:val="111827"/>
          <w:sz w:val="21"/>
          <w:szCs w:val="21"/>
          <w:highlight w:val="white"/>
          <w:rtl w:val="0"/>
        </w:rPr>
        <w:t xml:space="preserve">.</w:t>
      </w:r>
    </w:p>
    <w:p w:rsidR="00000000" w:rsidDel="00000000" w:rsidP="00000000" w:rsidRDefault="00000000" w:rsidRPr="00000000" w14:paraId="0000000A">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80" w:lineRule="auto"/>
        <w:rPr>
          <w:rFonts w:ascii="Georgia" w:cs="Georgia" w:eastAsia="Georgia" w:hAnsi="Georgia"/>
          <w:b w:val="1"/>
          <w:bCs w:val="1"/>
          <w:color w:val="111827"/>
          <w:sz w:val="34"/>
          <w:szCs w:val="34"/>
        </w:rPr>
      </w:pPr>
      <w:bookmarkStart w:colFirst="0" w:colLast="0" w:name="_a3qlpoa8c4p5" w:id="0"/>
      <w:bookmarkEnd w:id="0"/>
      <w:r w:rsidDel="00000000" w:rsidR="00000000" w:rsidRPr="00000000">
        <w:rPr>
          <w:rFonts w:ascii="Georgia" w:cs="Georgia" w:eastAsia="Georgia" w:hAnsi="Georgia"/>
          <w:b w:val="1"/>
          <w:bCs w:val="1"/>
          <w:color w:val="111827"/>
          <w:sz w:val="34"/>
          <w:szCs w:val="34"/>
          <w:rtl w:val="0"/>
        </w:rPr>
        <w:t xml:space="preserve">Emergent Spacetime and Temporal Lensing</w:t>
      </w:r>
    </w:p>
    <w:p w:rsidR="00000000" w:rsidDel="00000000" w:rsidP="00000000" w:rsidRDefault="00000000" w:rsidRPr="00000000" w14:paraId="0000000B">
      <w:pPr>
        <w:rPr>
          <w:rFonts w:ascii="Georgia" w:cs="Georgia" w:eastAsia="Georgia" w:hAnsi="Georgia"/>
          <w:color w:val="111827"/>
          <w:sz w:val="21"/>
          <w:szCs w:val="21"/>
          <w:highlight w:val="white"/>
        </w:rPr>
      </w:pPr>
      <w:r w:rsidDel="00000000" w:rsidR="00000000" w:rsidRPr="00000000">
        <w:rPr>
          <w:rFonts w:ascii="Georgia" w:cs="Georgia" w:eastAsia="Georgia" w:hAnsi="Georgia"/>
          <w:color w:val="111827"/>
          <w:sz w:val="21"/>
          <w:szCs w:val="21"/>
          <w:highlight w:val="white"/>
          <w:rtl w:val="0"/>
        </w:rPr>
        <w:t xml:space="preserve">We treat spacetime as </w:t>
      </w:r>
      <w:r w:rsidDel="00000000" w:rsidR="00000000" w:rsidRPr="00000000">
        <w:rPr>
          <w:rFonts w:ascii="Georgia" w:cs="Georgia" w:eastAsia="Georgia" w:hAnsi="Georgia"/>
          <w:color w:val="111827"/>
          <w:sz w:val="21"/>
          <w:szCs w:val="21"/>
          <w:rtl w:val="0"/>
        </w:rPr>
        <w:t xml:space="preserve">emergent</w:t>
      </w:r>
      <w:r w:rsidDel="00000000" w:rsidR="00000000" w:rsidRPr="00000000">
        <w:rPr>
          <w:rFonts w:ascii="Georgia" w:cs="Georgia" w:eastAsia="Georgia" w:hAnsi="Georgia"/>
          <w:color w:val="111827"/>
          <w:sz w:val="21"/>
          <w:szCs w:val="21"/>
          <w:highlight w:val="white"/>
          <w:rtl w:val="0"/>
        </w:rPr>
        <w:t xml:space="preserve">, an artifact of the varying density of quantum entanglement (or entanglement entropy density).</w:t>
      </w:r>
    </w:p>
    <w:p w:rsidR="00000000" w:rsidDel="00000000" w:rsidP="00000000" w:rsidRDefault="00000000" w:rsidRPr="00000000" w14:paraId="0000000C">
      <w:pPr>
        <w:rPr>
          <w:rFonts w:ascii="Georgia" w:cs="Georgia" w:eastAsia="Georgia" w:hAnsi="Georgia"/>
          <w:color w:val="111827"/>
          <w:sz w:val="21"/>
          <w:szCs w:val="21"/>
          <w:highlight w:val="white"/>
        </w:rPr>
      </w:pPr>
      <w:r w:rsidDel="00000000" w:rsidR="00000000" w:rsidRPr="00000000">
        <w:rPr>
          <w:rFonts w:ascii="Georgia" w:cs="Georgia" w:eastAsia="Georgia" w:hAnsi="Georgia"/>
          <w:color w:val="111827"/>
          <w:sz w:val="21"/>
          <w:szCs w:val="21"/>
          <w:highlight w:val="white"/>
          <w:rtl w:val="0"/>
        </w:rPr>
        <w:t xml:space="preserve">Black Holes and Voids: Black holes are regions where quantum fields are maximally excited, leading to an extreme thermodynamic cost for information transfer, which we observe as </w:t>
      </w:r>
      <w:r w:rsidDel="00000000" w:rsidR="00000000" w:rsidRPr="00000000">
        <w:rPr>
          <w:rFonts w:ascii="Georgia" w:cs="Georgia" w:eastAsia="Georgia" w:hAnsi="Georgia"/>
          <w:color w:val="111827"/>
          <w:sz w:val="21"/>
          <w:szCs w:val="21"/>
          <w:rtl w:val="0"/>
        </w:rPr>
        <w:t xml:space="preserve">maximal gravitational time dilation</w:t>
      </w:r>
      <w:r w:rsidDel="00000000" w:rsidR="00000000" w:rsidRPr="00000000">
        <w:rPr>
          <w:rFonts w:ascii="Georgia" w:cs="Georgia" w:eastAsia="Georgia" w:hAnsi="Georgia"/>
          <w:color w:val="111827"/>
          <w:sz w:val="21"/>
          <w:szCs w:val="21"/>
          <w:highlight w:val="white"/>
          <w:rtl w:val="0"/>
        </w:rPr>
        <w:t xml:space="preserve">. Conversely, cosmic voids are regions where quantum fields are smooth and exhibit low-excitation. Time flows "faster" in these voids because there is "less happening." This variation in quantum topography allows for the re-interpretation of the so-called "accelerating expansion of the universe." It is not acceleration, but temporal lensing: we are observing regions where time flows differently because of the local density of quantum excitation. Dark Energy is a label on our own perceptual limitation of this phenomenon. There is not an age of the universe, time is local and where there are vast voids quantum fields are smoother, less is happening and time flows faster creating the illusion of accelerated expansion in areas. </w:t>
      </w:r>
    </w:p>
    <w:p w:rsidR="00000000" w:rsidDel="00000000" w:rsidP="00000000" w:rsidRDefault="00000000" w:rsidRPr="00000000" w14:paraId="0000000D">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80" w:lineRule="auto"/>
        <w:rPr>
          <w:rFonts w:ascii="Georgia" w:cs="Georgia" w:eastAsia="Georgia" w:hAnsi="Georgia"/>
          <w:b w:val="1"/>
          <w:bCs w:val="1"/>
          <w:color w:val="111827"/>
          <w:sz w:val="34"/>
          <w:szCs w:val="34"/>
        </w:rPr>
      </w:pPr>
      <w:bookmarkStart w:colFirst="0" w:colLast="0" w:name="_6zbdx1ractkb" w:id="1"/>
      <w:bookmarkEnd w:id="1"/>
      <w:r w:rsidDel="00000000" w:rsidR="00000000" w:rsidRPr="00000000">
        <w:rPr>
          <w:rFonts w:ascii="Georgia" w:cs="Georgia" w:eastAsia="Georgia" w:hAnsi="Georgia"/>
          <w:b w:val="1"/>
          <w:bCs w:val="1"/>
          <w:color w:val="111827"/>
          <w:sz w:val="34"/>
          <w:szCs w:val="34"/>
          <w:rtl w:val="0"/>
        </w:rPr>
        <w:t xml:space="preserve">Structural Seeding and the Dark Matter Solution</w:t>
      </w:r>
    </w:p>
    <w:p w:rsidR="00000000" w:rsidDel="00000000" w:rsidP="00000000" w:rsidRDefault="00000000" w:rsidRPr="00000000" w14:paraId="0000000E">
      <w:pPr>
        <w:rPr>
          <w:rFonts w:ascii="Georgia" w:cs="Georgia" w:eastAsia="Georgia" w:hAnsi="Georgia"/>
          <w:color w:val="111827"/>
          <w:sz w:val="21"/>
          <w:szCs w:val="21"/>
          <w:highlight w:val="white"/>
        </w:rPr>
      </w:pPr>
      <w:r w:rsidDel="00000000" w:rsidR="00000000" w:rsidRPr="00000000">
        <w:rPr>
          <w:rFonts w:ascii="Georgia" w:cs="Georgia" w:eastAsia="Georgia" w:hAnsi="Georgia"/>
          <w:color w:val="111827"/>
          <w:sz w:val="21"/>
          <w:szCs w:val="21"/>
          <w:highlight w:val="white"/>
          <w:rtl w:val="0"/>
        </w:rPr>
        <w:t xml:space="preserve">The universe's large-scale structure is not accidental; it is the result of a pre-seeded framework laid down immediately after the Big Bang.</w:t>
      </w:r>
    </w:p>
    <w:p w:rsidR="00000000" w:rsidDel="00000000" w:rsidP="00000000" w:rsidRDefault="00000000" w:rsidRPr="00000000" w14:paraId="0000000F">
      <w:pPr>
        <w:rPr>
          <w:rFonts w:ascii="Georgia" w:cs="Georgia" w:eastAsia="Georgia" w:hAnsi="Georgia"/>
          <w:color w:val="111827"/>
          <w:sz w:val="21"/>
          <w:szCs w:val="21"/>
          <w:highlight w:val="white"/>
        </w:rPr>
      </w:pPr>
      <w:r w:rsidDel="00000000" w:rsidR="00000000" w:rsidRPr="00000000">
        <w:rPr>
          <w:rFonts w:ascii="Georgia" w:cs="Georgia" w:eastAsia="Georgia" w:hAnsi="Georgia"/>
          <w:color w:val="111827"/>
          <w:sz w:val="21"/>
          <w:szCs w:val="21"/>
          <w:highlight w:val="white"/>
          <w:rtl w:val="0"/>
        </w:rPr>
        <w:t xml:space="preserve">The Primordial Foundation: PBHs as Structural Seeds: I hypothesize a “causality flip” where </w:t>
      </w:r>
      <w:r w:rsidDel="00000000" w:rsidR="00000000" w:rsidRPr="00000000">
        <w:rPr>
          <w:rFonts w:ascii="Georgia" w:cs="Georgia" w:eastAsia="Georgia" w:hAnsi="Georgia"/>
          <w:color w:val="111827"/>
          <w:sz w:val="21"/>
          <w:szCs w:val="21"/>
          <w:rtl w:val="0"/>
        </w:rPr>
        <w:t xml:space="preserve">Primordial Black Holes (PBHs)</w:t>
      </w:r>
      <w:r w:rsidDel="00000000" w:rsidR="00000000" w:rsidRPr="00000000">
        <w:rPr>
          <w:rFonts w:ascii="Georgia" w:cs="Georgia" w:eastAsia="Georgia" w:hAnsi="Georgia"/>
          <w:color w:val="111827"/>
          <w:sz w:val="21"/>
          <w:szCs w:val="21"/>
          <w:highlight w:val="white"/>
          <w:rtl w:val="0"/>
        </w:rPr>
        <w:t xml:space="preserve"> precede the formation of galaxies. These PBHs, ranging in size from stellar remnants down to compact objects of "pineapple size," were generated in abundance during the universe's earliest moments. These first-generation compact objects acted as the initial gravitational “seeds” or attractors, establishing the filamentary network, the "information highway infrastructure", that dictates the geometry of the cosmic web. The striking statistical similarity between this web and neural networks suggests a unified structural blueprint.</w:t>
      </w:r>
    </w:p>
    <w:p w:rsidR="00000000" w:rsidDel="00000000" w:rsidP="00000000" w:rsidRDefault="00000000" w:rsidRPr="00000000" w14:paraId="00000010">
      <w:pPr>
        <w:rPr>
          <w:rFonts w:ascii="Georgia" w:cs="Georgia" w:eastAsia="Georgia" w:hAnsi="Georgia"/>
          <w:color w:val="111827"/>
          <w:sz w:val="21"/>
          <w:szCs w:val="21"/>
          <w:highlight w:val="white"/>
        </w:rPr>
      </w:pPr>
      <w:r w:rsidDel="00000000" w:rsidR="00000000" w:rsidRPr="00000000">
        <w:rPr>
          <w:rFonts w:ascii="Georgia" w:cs="Georgia" w:eastAsia="Georgia" w:hAnsi="Georgia"/>
          <w:color w:val="111827"/>
          <w:sz w:val="21"/>
          <w:szCs w:val="21"/>
          <w:highlight w:val="white"/>
          <w:rtl w:val="0"/>
        </w:rPr>
        <w:t xml:space="preserve">The Dark Matter Identity: The search for exotic dark matter particles is likely a pursuit of complexity when the solution is structural and inert. The missing mass consists of the thermally inactive, cold remnants of the early universe. </w:t>
      </w:r>
      <w:r w:rsidDel="00000000" w:rsidR="00000000" w:rsidRPr="00000000">
        <w:rPr>
          <w:rFonts w:ascii="Georgia" w:cs="Georgia" w:eastAsia="Georgia" w:hAnsi="Georgia"/>
          <w:color w:val="111827"/>
          <w:sz w:val="21"/>
          <w:szCs w:val="21"/>
          <w:rtl w:val="0"/>
        </w:rPr>
        <w:t xml:space="preserve">Primordial Black Holes (PBHs):</w:t>
      </w:r>
      <w:r w:rsidDel="00000000" w:rsidR="00000000" w:rsidRPr="00000000">
        <w:rPr>
          <w:rFonts w:ascii="Georgia" w:cs="Georgia" w:eastAsia="Georgia" w:hAnsi="Georgia"/>
          <w:color w:val="111827"/>
          <w:sz w:val="21"/>
          <w:szCs w:val="21"/>
          <w:highlight w:val="white"/>
          <w:rtl w:val="0"/>
        </w:rPr>
        <w:t xml:space="preserve"> These inert, collapsed masses, stable over cosmological timescales (as Hawking Radiation is hypothesized to be non-linear below a critical size), constitute the majority of the non-luminous gravitational mass. </w:t>
      </w:r>
      <w:r w:rsidDel="00000000" w:rsidR="00000000" w:rsidRPr="00000000">
        <w:rPr>
          <w:rFonts w:ascii="Georgia" w:cs="Georgia" w:eastAsia="Georgia" w:hAnsi="Georgia"/>
          <w:color w:val="111827"/>
          <w:sz w:val="21"/>
          <w:szCs w:val="21"/>
          <w:rtl w:val="0"/>
        </w:rPr>
        <w:t xml:space="preserve">Population III Remnants:</w:t>
      </w:r>
      <w:r w:rsidDel="00000000" w:rsidR="00000000" w:rsidRPr="00000000">
        <w:rPr>
          <w:rFonts w:ascii="Georgia" w:cs="Georgia" w:eastAsia="Georgia" w:hAnsi="Georgia"/>
          <w:color w:val="111827"/>
          <w:sz w:val="21"/>
          <w:szCs w:val="21"/>
          <w:highlight w:val="white"/>
          <w:rtl w:val="0"/>
        </w:rPr>
        <w:t xml:space="preserve"> The burned-out, metal-free husks of the first generation of massive stars (Pop III), which collapsed directly into stellar black holes or other cold compact objects, contribute the remainder. This distribution of PBHs is predicted to </w:t>
      </w:r>
      <w:r w:rsidDel="00000000" w:rsidR="00000000" w:rsidRPr="00000000">
        <w:rPr>
          <w:rFonts w:ascii="Georgia" w:cs="Georgia" w:eastAsia="Georgia" w:hAnsi="Georgia"/>
          <w:color w:val="111827"/>
          <w:sz w:val="21"/>
          <w:szCs w:val="21"/>
          <w:rtl w:val="0"/>
        </w:rPr>
        <w:t xml:space="preserve">mirror the structure of Dark Matter halos</w:t>
      </w:r>
      <w:r w:rsidDel="00000000" w:rsidR="00000000" w:rsidRPr="00000000">
        <w:rPr>
          <w:rFonts w:ascii="Georgia" w:cs="Georgia" w:eastAsia="Georgia" w:hAnsi="Georgia"/>
          <w:color w:val="111827"/>
          <w:sz w:val="21"/>
          <w:szCs w:val="21"/>
          <w:highlight w:val="white"/>
          <w:rtl w:val="0"/>
        </w:rPr>
        <w:t xml:space="preserve">, providing the necessary gravitational scaffolding without requiring new physics or exotic particles.</w:t>
      </w:r>
    </w:p>
    <w:p w:rsidR="00000000" w:rsidDel="00000000" w:rsidP="00000000" w:rsidRDefault="00000000" w:rsidRPr="00000000" w14:paraId="00000011">
      <w:pPr>
        <w:rPr>
          <w:rFonts w:ascii="Georgia" w:cs="Georgia" w:eastAsia="Georgia" w:hAnsi="Georgia"/>
          <w:color w:val="111827"/>
          <w:sz w:val="21"/>
          <w:szCs w:val="21"/>
          <w:highlight w:val="white"/>
        </w:rPr>
      </w:pPr>
      <w:r w:rsidDel="00000000" w:rsidR="00000000" w:rsidRPr="00000000">
        <w:rPr>
          <w:rFonts w:ascii="Georgia" w:cs="Georgia" w:eastAsia="Georgia" w:hAnsi="Georgia"/>
          <w:color w:val="111827"/>
          <w:sz w:val="21"/>
          <w:szCs w:val="21"/>
          <w:highlight w:val="white"/>
          <w:rtl w:val="0"/>
        </w:rPr>
        <w:t xml:space="preserve">The Galactic Rotation Paradox: The remaining rotational anomaly is explained by the combination of structural mass and structural time dilation. The high excitation fields around a galaxy's central massive black hole cause extreme time dilation. As we observe stellar motion from afar, the differential temporal gradient makes the stellar velocity appear slower than expected, creating the illusion of insufficient gravitational pull.</w:t>
      </w:r>
    </w:p>
    <w:p w:rsidR="00000000" w:rsidDel="00000000" w:rsidP="00000000" w:rsidRDefault="00000000" w:rsidRPr="00000000" w14:paraId="00000012">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80" w:lineRule="auto"/>
        <w:rPr>
          <w:rFonts w:ascii="Georgia" w:cs="Georgia" w:eastAsia="Georgia" w:hAnsi="Georgia"/>
          <w:b w:val="1"/>
          <w:bCs w:val="1"/>
          <w:color w:val="111827"/>
          <w:sz w:val="34"/>
          <w:szCs w:val="34"/>
        </w:rPr>
      </w:pPr>
      <w:bookmarkStart w:colFirst="0" w:colLast="0" w:name="_1z4xryqiti79" w:id="2"/>
      <w:bookmarkEnd w:id="2"/>
      <w:r w:rsidDel="00000000" w:rsidR="00000000" w:rsidRPr="00000000">
        <w:rPr>
          <w:rFonts w:ascii="Georgia" w:cs="Georgia" w:eastAsia="Georgia" w:hAnsi="Georgia"/>
          <w:b w:val="1"/>
          <w:bCs w:val="1"/>
          <w:color w:val="111827"/>
          <w:sz w:val="34"/>
          <w:szCs w:val="34"/>
          <w:rtl w:val="0"/>
        </w:rPr>
        <w:t xml:space="preserve">A Unified Structure</w:t>
      </w:r>
    </w:p>
    <w:p w:rsidR="00000000" w:rsidDel="00000000" w:rsidP="00000000" w:rsidRDefault="00000000" w:rsidRPr="00000000" w14:paraId="00000013">
      <w:pPr>
        <w:rPr/>
      </w:pPr>
      <w:r w:rsidDel="00000000" w:rsidR="00000000" w:rsidRPr="00000000">
        <w:rPr>
          <w:rFonts w:ascii="Georgia" w:cs="Georgia" w:eastAsia="Georgia" w:hAnsi="Georgia"/>
          <w:color w:val="111827"/>
          <w:sz w:val="21"/>
          <w:szCs w:val="21"/>
          <w:highlight w:val="white"/>
          <w:rtl w:val="0"/>
        </w:rPr>
        <w:t xml:space="preserve">The ultimate conclusion remains: Matter is real. Information is real. Consciousness is real. But </w:t>
      </w:r>
      <w:r w:rsidDel="00000000" w:rsidR="00000000" w:rsidRPr="00000000">
        <w:rPr>
          <w:rFonts w:ascii="Georgia" w:cs="Georgia" w:eastAsia="Georgia" w:hAnsi="Georgia"/>
          <w:color w:val="111827"/>
          <w:sz w:val="21"/>
          <w:szCs w:val="21"/>
          <w:rtl w:val="0"/>
        </w:rPr>
        <w:t xml:space="preserve">separation is the illusion.</w:t>
      </w:r>
      <w:r w:rsidDel="00000000" w:rsidR="00000000" w:rsidRPr="00000000">
        <w:rPr>
          <w:rFonts w:ascii="Georgia" w:cs="Georgia" w:eastAsia="Georgia" w:hAnsi="Georgia"/>
          <w:color w:val="111827"/>
          <w:sz w:val="21"/>
          <w:szCs w:val="21"/>
          <w:highlight w:val="white"/>
          <w:rtl w:val="0"/>
        </w:rPr>
        <w:t xml:space="preserve"> The cosmic web's structure is the physical signature of a unified system. We are not in the universe; the universe is in us. This PBH Seeding Hypothesis provides a powerful, testable framework that can be constrained by upcoming observations from the “Rubin Observatory” and the “Euclid Satellite”, which will map the distribution of these compact objects across the cosmos.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