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**Title: Casual Lies and Cosmic Truths**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Casual Sex:**</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 sorry, but I don't believe casual sex really exists—at least not for both parties. One of them almost always wants something more, even if they won't admit it. Think about it: how many times have two people just </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casually</w:t>
      </w:r>
      <w:r w:rsidDel="00000000" w:rsidR="00000000" w:rsidRPr="00000000">
        <w:rPr>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found themselves naked, hands everywhere, trying to tongue-scrape the taste of each other’s last meal out of their throats? That doesn’t sound casual. That sounds primal. That sounds like two biological machines playing with forces they barely understand and calling it a hookup.</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we were honest, we might say something like: "Damn, you are stunning and I can feel every part of me wanting to dominate you and preserve your perfect DNA for myself. But I won’t. Because I know the difference between instinct and ethics. And I will never use you for my own gratification while pretending it’s mutual."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Casual sex, more often than not, is just emotional dishonesty dressed up as modern empowerment. It's not love. And pretending it is? That’s emotional </w:t>
      </w:r>
      <w:r w:rsidDel="00000000" w:rsidR="00000000" w:rsidRPr="00000000">
        <w:rPr>
          <w:rtl w:val="0"/>
        </w:rPr>
        <w:t xml:space="preserve">grown-up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play for men with 9-year-old brains in grown-up bodies.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Clock is ticking, gentlemen.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Cosmic Flow</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Sunday and I’m in the mood to let my brain off-leash.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I've been chewing on this thing with the microwave background radiation and the infamous Hubble tension. We act surprised when the cosmos isn’t perfectly uniform, but that expectation is our first mistake. If you take a wide enough sample of any system, entropy smooths the chaos. That’s statistical gravity for you. Outliers cancel each other out. But zoom in—point a telescope just a few degrees off—and the illusion shatters. You're not seeing cosmic harmony. You're seeing a single thread in a massive, tangled tapestry.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Imagine billions of light years like a lava lamp. Different zones with different flows. Some thick and slow, like syrup around galactic superclusters. Others light and smooth, zipping through dark voids with barely a whisper of resistance.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fields are entangled and crowded</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quantum kind, not your backyard</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get structure. And structure demands computational overhead. That means time slows down. More computation = more interaction = slower time. Like a machine under heavy load. In contrast, the voids are lazy. Smooth. Less math to do. Faster time.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yet, here we are, using these human brains to measure things so far beyond human scale. We’re staring through warped lenses and calling it clarity. Space-time? Nah, we're just looking at different structural densities and mistakenly projecting our linear perspective onto it.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microwave background radiation is mostly homogeneous? Of course it is. Entropy makes it so. But just beneath that surface lies turbulence we can’t see</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worse, refuse to believe in because it messes with our models.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We're not seeing reality. We're seeing cognitive compression artifacts</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snapshots filtered through meat hardware built for tribal survival, not galactic perception. And that might be the most important cosmological limit of all.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Am I stoned? Probably. Am I wrong? </w:t>
      </w:r>
      <w:r w:rsidDel="00000000" w:rsidR="00000000" w:rsidRPr="00000000">
        <w:rPr>
          <w:rtl w:val="0"/>
        </w:rPr>
        <w:t xml:space="preserve">Almost certainly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But it still feels right.</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that’s the universe for you: beautiful, brutal, and wildly indifferent to our illusions.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